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37" w:rsidRDefault="00890137" w:rsidP="00890137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890137" w:rsidRDefault="00890137" w:rsidP="00890137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890137" w:rsidRDefault="00890137" w:rsidP="00890137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890137" w:rsidRDefault="00890137" w:rsidP="0089013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890137" w:rsidRDefault="00890137" w:rsidP="00890137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C22201" w:rsidRPr="00932AED" w:rsidRDefault="00C22201" w:rsidP="00C22201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2201" w:rsidRPr="00932AED" w:rsidRDefault="00C22201" w:rsidP="00C22201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b/>
          <w:bCs/>
          <w:sz w:val="24"/>
          <w:szCs w:val="24"/>
        </w:rPr>
        <w:t xml:space="preserve"> ИНСТРУКЦИЯ</w:t>
      </w:r>
    </w:p>
    <w:p w:rsidR="00C22201" w:rsidRPr="00932AED" w:rsidRDefault="00C22201" w:rsidP="00C22201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b/>
          <w:bCs/>
          <w:sz w:val="24"/>
          <w:szCs w:val="24"/>
        </w:rPr>
        <w:t xml:space="preserve">по охране труда для методиста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  <w:r w:rsidR="00932AED">
        <w:rPr>
          <w:rFonts w:ascii="Times New Roman" w:hAnsi="Times New Roman"/>
          <w:sz w:val="24"/>
          <w:szCs w:val="24"/>
        </w:rPr>
        <w:t>.</w:t>
      </w:r>
      <w:r w:rsidRPr="00932AED">
        <w:rPr>
          <w:rFonts w:ascii="Times New Roman" w:hAnsi="Times New Roman"/>
          <w:sz w:val="24"/>
          <w:szCs w:val="24"/>
        </w:rPr>
        <w:t xml:space="preserve">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b/>
          <w:bCs/>
          <w:sz w:val="24"/>
          <w:szCs w:val="24"/>
        </w:rPr>
        <w:t>I. Общие требования охраны труда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32AED">
        <w:rPr>
          <w:rFonts w:ascii="Times New Roman" w:hAnsi="Times New Roman"/>
          <w:sz w:val="24"/>
          <w:szCs w:val="24"/>
        </w:rPr>
        <w:t>К самостоятельной работе в качестве методиста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осмотры, прошедшие обучение безопасным</w:t>
      </w:r>
      <w:proofErr w:type="gramEnd"/>
      <w:r w:rsidRPr="00932AED">
        <w:rPr>
          <w:rFonts w:ascii="Times New Roman" w:hAnsi="Times New Roman"/>
          <w:sz w:val="24"/>
          <w:szCs w:val="24"/>
        </w:rPr>
        <w:t xml:space="preserve">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1.2. Методист должен: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поддерживать порядок на своем рабочем месте;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при необходимости использовать рабочую одежду и средства индивидуальной защиты;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немедленно сообщать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 w:rsidRPr="00932AED">
        <w:rPr>
          <w:rFonts w:ascii="Times New Roman" w:hAnsi="Times New Roman"/>
          <w:sz w:val="24"/>
          <w:szCs w:val="24"/>
        </w:rPr>
        <w:t>т.ч</w:t>
      </w:r>
      <w:proofErr w:type="spellEnd"/>
      <w:r w:rsidRPr="00932AED">
        <w:rPr>
          <w:rFonts w:ascii="Times New Roman" w:hAnsi="Times New Roman"/>
          <w:sz w:val="24"/>
          <w:szCs w:val="24"/>
        </w:rPr>
        <w:t>. о появлении профессионального заболевания (отравления);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lastRenderedPageBreak/>
        <w:t>соблюдать требования и предписания знаков безопасности, сигнальных цветов и разметки;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вышестоящих руководителей, место хранения аптечки, пути эвакуации людей при чрезвычайных ситуациях.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1.3. Методист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нервно-психические перегрузки;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1.5. В соответствии с действующим законодательством методист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1.6. Контроль выполнения требований данной инструкции возлагается на руководителя образ</w:t>
      </w:r>
      <w:r w:rsidR="00932AED">
        <w:rPr>
          <w:rFonts w:ascii="Times New Roman" w:hAnsi="Times New Roman"/>
          <w:sz w:val="24"/>
          <w:szCs w:val="24"/>
        </w:rPr>
        <w:t>овательного учреждения и специалиста</w:t>
      </w:r>
      <w:r w:rsidRPr="00932AED">
        <w:rPr>
          <w:rFonts w:ascii="Times New Roman" w:hAnsi="Times New Roman"/>
          <w:sz w:val="24"/>
          <w:szCs w:val="24"/>
        </w:rPr>
        <w:t xml:space="preserve"> по охране труда либо иного уполномоченного на это должностного лица.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2.1. Осмотреть рабочее место, помещение для занятий, используемое оборудование, инструменты и материалы. Убрать лишние предметы. Привести в порядок и надеть при необходимости рабочую одежду, которая должна быть чистой и не стеснять движений.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2.2. Проверить: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рабочее место на соответствие требованиям безопасности;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исправность применяемого оборудования и инструментов, качество используемых материалов;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пути эвакуации людей при чрезвычайных ситуациях;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наличие средств пожаротушения.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 w:rsidRPr="00932AED">
        <w:rPr>
          <w:rFonts w:ascii="Times New Roman" w:hAnsi="Times New Roman"/>
          <w:sz w:val="24"/>
          <w:szCs w:val="24"/>
        </w:rPr>
        <w:t>сделать это самостоятельно сообщить</w:t>
      </w:r>
      <w:proofErr w:type="gramEnd"/>
      <w:r w:rsidRPr="00932AED">
        <w:rPr>
          <w:rFonts w:ascii="Times New Roman" w:hAnsi="Times New Roman"/>
          <w:sz w:val="24"/>
          <w:szCs w:val="24"/>
        </w:rPr>
        <w:t xml:space="preserve"> об этом непосредственному или вышестоящему руководителю, представителям технических и (или) административно-хозяйственных служб для принятия </w:t>
      </w:r>
      <w:r w:rsidRPr="00932AED">
        <w:rPr>
          <w:rFonts w:ascii="Times New Roman" w:hAnsi="Times New Roman"/>
          <w:sz w:val="24"/>
          <w:szCs w:val="24"/>
        </w:rPr>
        <w:lastRenderedPageBreak/>
        <w:t xml:space="preserve">соответствующих мер. До устранения неполадок к работе не приступать.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</w:t>
      </w:r>
      <w:proofErr w:type="gramStart"/>
      <w:r w:rsidRPr="00932AED">
        <w:rPr>
          <w:rFonts w:ascii="Times New Roman" w:hAnsi="Times New Roman"/>
          <w:sz w:val="24"/>
          <w:szCs w:val="24"/>
        </w:rPr>
        <w:t>к</w:t>
      </w:r>
      <w:proofErr w:type="gramEnd"/>
      <w:r w:rsidRPr="00932A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2AED">
        <w:rPr>
          <w:rFonts w:ascii="Times New Roman" w:hAnsi="Times New Roman"/>
          <w:sz w:val="24"/>
          <w:szCs w:val="24"/>
        </w:rPr>
        <w:t>подобного</w:t>
      </w:r>
      <w:proofErr w:type="gramEnd"/>
      <w:r w:rsidRPr="00932AED">
        <w:rPr>
          <w:rFonts w:ascii="Times New Roman" w:hAnsi="Times New Roman"/>
          <w:sz w:val="24"/>
          <w:szCs w:val="24"/>
        </w:rPr>
        <w:t xml:space="preserve"> вида работам при условии соблюдения правил безопасности труда.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b/>
          <w:bCs/>
          <w:sz w:val="24"/>
          <w:szCs w:val="24"/>
        </w:rPr>
        <w:t>III. Требования охраны труда во время работы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курить в помещениях; 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прикасаться к оголенным электропроводам; 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работать на неисправном оборудовании; 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оставлять без присмотра электронагревательные приборы;</w:t>
      </w:r>
    </w:p>
    <w:p w:rsidR="00C22201" w:rsidRPr="00932AED" w:rsidRDefault="00C22201" w:rsidP="00C22201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C22201" w:rsidRPr="00932AED" w:rsidRDefault="00C22201" w:rsidP="00C22201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932AED">
        <w:rPr>
          <w:rFonts w:ascii="Times New Roman" w:hAnsi="Times New Roman"/>
          <w:sz w:val="24"/>
          <w:szCs w:val="24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4.4. В случае возгорания или пожара немедленно вызвать пожарную команду, проинформировать своего непосредственного или вышестоящего руководителя и </w:t>
      </w:r>
      <w:r w:rsidRPr="00932AED">
        <w:rPr>
          <w:rFonts w:ascii="Times New Roman" w:hAnsi="Times New Roman"/>
          <w:sz w:val="24"/>
          <w:szCs w:val="24"/>
        </w:rPr>
        <w:lastRenderedPageBreak/>
        <w:t>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ED">
        <w:rPr>
          <w:rFonts w:ascii="Times New Roman" w:hAnsi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C22201" w:rsidRPr="00932AED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5.5. Вымыть руки теплой водой с мылом. </w:t>
      </w:r>
    </w:p>
    <w:p w:rsidR="00C22201" w:rsidRDefault="00C22201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AED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932AED">
        <w:rPr>
          <w:rFonts w:ascii="Times New Roman" w:hAnsi="Times New Roman"/>
          <w:sz w:val="24"/>
          <w:szCs w:val="24"/>
        </w:rPr>
        <w:t>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AED" w:rsidRPr="00932AED" w:rsidRDefault="00932AED" w:rsidP="00C22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2AED">
        <w:rPr>
          <w:rFonts w:ascii="Times New Roman" w:hAnsi="Times New Roman"/>
          <w:b/>
          <w:sz w:val="24"/>
          <w:szCs w:val="24"/>
        </w:rPr>
        <w:t xml:space="preserve">Специалист </w:t>
      </w:r>
      <w:proofErr w:type="gramStart"/>
      <w:r w:rsidRPr="00932AED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932AED">
        <w:rPr>
          <w:rFonts w:ascii="Times New Roman" w:hAnsi="Times New Roman"/>
          <w:b/>
          <w:sz w:val="24"/>
          <w:szCs w:val="24"/>
        </w:rPr>
        <w:t xml:space="preserve"> ОТ                                                                      Л.Л. Геро</w:t>
      </w:r>
    </w:p>
    <w:p w:rsidR="009E2360" w:rsidRPr="00932AED" w:rsidRDefault="009E2360">
      <w:pPr>
        <w:rPr>
          <w:rFonts w:ascii="Times New Roman" w:hAnsi="Times New Roman"/>
          <w:sz w:val="24"/>
          <w:szCs w:val="24"/>
        </w:rPr>
      </w:pPr>
    </w:p>
    <w:sectPr w:rsidR="009E2360" w:rsidRPr="0093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EE17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4"/>
    <w:rsid w:val="00050A04"/>
    <w:rsid w:val="00890137"/>
    <w:rsid w:val="00932AED"/>
    <w:rsid w:val="009E2360"/>
    <w:rsid w:val="00C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137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89013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90137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137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89013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90137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4</cp:revision>
  <dcterms:created xsi:type="dcterms:W3CDTF">2018-10-30T10:32:00Z</dcterms:created>
  <dcterms:modified xsi:type="dcterms:W3CDTF">2019-03-12T13:07:00Z</dcterms:modified>
</cp:coreProperties>
</file>